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2D" w:rsidRPr="0079762D" w:rsidRDefault="0079762D" w:rsidP="0079762D">
      <w:pPr>
        <w:pStyle w:val="a3"/>
        <w:spacing w:line="360" w:lineRule="atLeast"/>
        <w:ind w:firstLine="708"/>
        <w:jc w:val="both"/>
        <w:rPr>
          <w:color w:val="333333"/>
          <w:sz w:val="28"/>
          <w:szCs w:val="28"/>
        </w:rPr>
      </w:pPr>
      <w:r w:rsidRPr="0079762D">
        <w:rPr>
          <w:color w:val="333333"/>
          <w:sz w:val="28"/>
          <w:szCs w:val="28"/>
        </w:rPr>
        <w:t>От 18 до 22 април в град Меркпласт Белгия се проведе поредната среща от проекта „Да мислим глобално, да учим заедно“ по програма Еразъм +. В нея участие взеха двама ученици със специални образователни потребности от Помощно училище „ Д-р Петър Берон“ град Добрич. В белгийското училище децата участваха в учебни дейности и дейности свързани с формиране на практически умения и навици, компютърни технологии, електричество, готварство и спортни игри, заедно със свои връстници от Испания, Турция, Великобритания, Полша и Белгия. В свободното време всички деца имаха възмможност да играят заедно боулинг, футбол, разгледаха забележителностите на града, създадоха нови приятелства.</w:t>
      </w:r>
    </w:p>
    <w:p w:rsidR="00C56C3F" w:rsidRDefault="0079762D" w:rsidP="0079762D">
      <w:pPr>
        <w:pStyle w:val="a3"/>
        <w:spacing w:line="360" w:lineRule="atLeast"/>
      </w:pPr>
      <w:r>
        <w:rPr>
          <w:rFonts w:ascii="Georgia" w:hAnsi="Georgia"/>
          <w:noProof/>
          <w:color w:val="333333"/>
        </w:rPr>
        <w:drawing>
          <wp:inline distT="0" distB="0" distL="0" distR="0" wp14:anchorId="29A11DD8" wp14:editId="2502C235">
            <wp:extent cx="2717800" cy="2038350"/>
            <wp:effectExtent l="0" t="0" r="6350" b="0"/>
            <wp:docPr id="1" name="Картина 1" descr="OLYMPUS DIGITAL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YMPUS DIGITAL CAME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E143D1" wp14:editId="5DF39D96">
            <wp:extent cx="2733675" cy="2050256"/>
            <wp:effectExtent l="0" t="0" r="0" b="7620"/>
            <wp:docPr id="2" name="Картина 2" descr="P1110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1106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5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31A" w:rsidRDefault="0079762D" w:rsidP="0079762D">
      <w:r>
        <w:rPr>
          <w:noProof/>
          <w:lang w:eastAsia="bg-BG"/>
        </w:rPr>
        <w:drawing>
          <wp:inline distT="0" distB="0" distL="0" distR="0" wp14:anchorId="54450051" wp14:editId="7629F9AA">
            <wp:extent cx="2714625" cy="2035969"/>
            <wp:effectExtent l="0" t="0" r="0" b="2540"/>
            <wp:docPr id="3" name="Картина 3" descr="P1110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1106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drawing>
          <wp:inline distT="0" distB="0" distL="0" distR="0" wp14:anchorId="435BF195" wp14:editId="394FC0AA">
            <wp:extent cx="2743200" cy="2028825"/>
            <wp:effectExtent l="0" t="0" r="0" b="9525"/>
            <wp:docPr id="4" name="Картина 4" descr="P1110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1105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481" cy="203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62D" w:rsidRDefault="0079762D" w:rsidP="0079762D">
      <w:bookmarkStart w:id="0" w:name="_GoBack"/>
      <w:bookmarkEnd w:id="0"/>
      <w:r>
        <w:rPr>
          <w:noProof/>
          <w:lang w:eastAsia="bg-BG"/>
        </w:rPr>
        <w:drawing>
          <wp:inline distT="0" distB="0" distL="0" distR="0" wp14:anchorId="4666E148" wp14:editId="73DD71DA">
            <wp:extent cx="2724150" cy="1914525"/>
            <wp:effectExtent l="0" t="0" r="0" b="9525"/>
            <wp:docPr id="5" name="Картина 5" descr="P1110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11103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762D" w:rsidSect="0089131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2D"/>
    <w:rsid w:val="0079762D"/>
    <w:rsid w:val="007D3341"/>
    <w:rsid w:val="0089131A"/>
    <w:rsid w:val="00C5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79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97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79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97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 Beron</dc:creator>
  <cp:lastModifiedBy>PU Beron</cp:lastModifiedBy>
  <cp:revision>2</cp:revision>
  <dcterms:created xsi:type="dcterms:W3CDTF">2016-05-03T10:04:00Z</dcterms:created>
  <dcterms:modified xsi:type="dcterms:W3CDTF">2016-05-03T10:04:00Z</dcterms:modified>
</cp:coreProperties>
</file>